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E258" w14:textId="77777777" w:rsidR="000E5B5F" w:rsidRPr="00B40D28" w:rsidRDefault="000E5B5F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left="14"/>
        <w:rPr>
          <w:b/>
          <w:iCs/>
          <w:color w:val="000000"/>
          <w:sz w:val="40"/>
          <w:szCs w:val="40"/>
        </w:rPr>
      </w:pPr>
      <w:r w:rsidRPr="00B40D28">
        <w:rPr>
          <w:b/>
          <w:iCs/>
          <w:color w:val="000000"/>
          <w:sz w:val="40"/>
          <w:szCs w:val="40"/>
        </w:rPr>
        <w:t xml:space="preserve">Items to have in hand leaving the exchange: </w:t>
      </w:r>
    </w:p>
    <w:p w14:paraId="01DE37D1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ind w:right="511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>Privileged ATM card</w:t>
      </w:r>
    </w:p>
    <w:p w14:paraId="45100B7E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ind w:right="511"/>
        <w:rPr>
          <w:sz w:val="28"/>
          <w:szCs w:val="28"/>
        </w:rPr>
      </w:pPr>
      <w:r w:rsidRPr="00BC634E">
        <w:rPr>
          <w:b/>
          <w:i/>
          <w:color w:val="000000"/>
          <w:sz w:val="28"/>
          <w:szCs w:val="28"/>
          <w:u w:val="single"/>
        </w:rPr>
        <w:t xml:space="preserve">No </w:t>
      </w:r>
      <w:proofErr w:type="gramStart"/>
      <w:r w:rsidRPr="00BC634E">
        <w:rPr>
          <w:b/>
          <w:i/>
          <w:color w:val="000000"/>
          <w:sz w:val="28"/>
          <w:szCs w:val="28"/>
          <w:u w:val="single"/>
        </w:rPr>
        <w:t xml:space="preserve">Fees  </w:t>
      </w:r>
      <w:r w:rsidRPr="00BC634E">
        <w:rPr>
          <w:color w:val="000000"/>
          <w:sz w:val="28"/>
          <w:szCs w:val="28"/>
        </w:rPr>
        <w:t>even</w:t>
      </w:r>
      <w:proofErr w:type="gramEnd"/>
      <w:r w:rsidRPr="00BC634E">
        <w:rPr>
          <w:color w:val="000000"/>
          <w:sz w:val="28"/>
          <w:szCs w:val="28"/>
        </w:rPr>
        <w:t xml:space="preserve"> out of the network</w:t>
      </w:r>
      <w:r w:rsidRPr="00BC634E">
        <w:rPr>
          <w:sz w:val="28"/>
          <w:szCs w:val="28"/>
        </w:rPr>
        <w:t xml:space="preserve"> </w:t>
      </w:r>
    </w:p>
    <w:p w14:paraId="1395ADF4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ind w:right="511"/>
        <w:rPr>
          <w:sz w:val="28"/>
          <w:szCs w:val="28"/>
        </w:rPr>
      </w:pPr>
      <w:r w:rsidRPr="00BC634E">
        <w:rPr>
          <w:sz w:val="28"/>
          <w:szCs w:val="28"/>
        </w:rPr>
        <w:t xml:space="preserve">DEPOSIT receipts for accounts </w:t>
      </w:r>
    </w:p>
    <w:p w14:paraId="703F3790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ind w:right="511"/>
        <w:rPr>
          <w:sz w:val="28"/>
          <w:szCs w:val="28"/>
        </w:rPr>
      </w:pPr>
      <w:r w:rsidRPr="00BC634E">
        <w:rPr>
          <w:sz w:val="28"/>
          <w:szCs w:val="28"/>
        </w:rPr>
        <w:t xml:space="preserve">Enough Checks for </w:t>
      </w:r>
      <w:r w:rsidRPr="00BC634E">
        <w:rPr>
          <w:i/>
          <w:sz w:val="28"/>
          <w:szCs w:val="28"/>
        </w:rPr>
        <w:t>each</w:t>
      </w:r>
      <w:r w:rsidRPr="00BC634E">
        <w:rPr>
          <w:sz w:val="28"/>
          <w:szCs w:val="28"/>
        </w:rPr>
        <w:t xml:space="preserve"> Account</w:t>
      </w:r>
    </w:p>
    <w:p w14:paraId="44438BEB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ind w:right="511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NO – RFID chip or the card is provided with a sleeve that blocks RFID scanning </w:t>
      </w:r>
    </w:p>
    <w:p w14:paraId="6E5B92E8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>Books of Checks (10) fo</w:t>
      </w:r>
      <w:r w:rsidRPr="00BC634E">
        <w:rPr>
          <w:sz w:val="28"/>
          <w:szCs w:val="28"/>
        </w:rPr>
        <w:t xml:space="preserve">r </w:t>
      </w:r>
      <w:r w:rsidRPr="00BC634E">
        <w:rPr>
          <w:color w:val="000000"/>
          <w:sz w:val="28"/>
          <w:szCs w:val="28"/>
        </w:rPr>
        <w:t>each account</w:t>
      </w:r>
    </w:p>
    <w:p w14:paraId="4A1FB4A2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Clean and Clear </w:t>
      </w:r>
      <w:r w:rsidRPr="00BC634E">
        <w:rPr>
          <w:i/>
          <w:sz w:val="28"/>
          <w:szCs w:val="28"/>
        </w:rPr>
        <w:t>F</w:t>
      </w:r>
      <w:r w:rsidRPr="00BC634E">
        <w:rPr>
          <w:i/>
          <w:color w:val="000000"/>
          <w:sz w:val="28"/>
          <w:szCs w:val="28"/>
        </w:rPr>
        <w:t xml:space="preserve">unds </w:t>
      </w:r>
      <w:r w:rsidRPr="00BC634E">
        <w:rPr>
          <w:i/>
          <w:sz w:val="28"/>
          <w:szCs w:val="28"/>
        </w:rPr>
        <w:t>L</w:t>
      </w:r>
      <w:r w:rsidRPr="00BC634E">
        <w:rPr>
          <w:i/>
          <w:color w:val="000000"/>
          <w:sz w:val="28"/>
          <w:szCs w:val="28"/>
        </w:rPr>
        <w:t xml:space="preserve">etter </w:t>
      </w:r>
      <w:r w:rsidRPr="00BC634E">
        <w:rPr>
          <w:color w:val="000000"/>
          <w:sz w:val="28"/>
          <w:szCs w:val="28"/>
        </w:rPr>
        <w:t xml:space="preserve">(Original and 10 </w:t>
      </w:r>
      <w:r w:rsidRPr="00BC634E">
        <w:rPr>
          <w:sz w:val="28"/>
          <w:szCs w:val="28"/>
        </w:rPr>
        <w:t>N</w:t>
      </w:r>
      <w:r w:rsidRPr="00BC634E">
        <w:rPr>
          <w:color w:val="000000"/>
          <w:sz w:val="28"/>
          <w:szCs w:val="28"/>
        </w:rPr>
        <w:t xml:space="preserve">otarized copies) </w:t>
      </w:r>
    </w:p>
    <w:p w14:paraId="3D61897D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3" w:line="240" w:lineRule="auto"/>
        <w:rPr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Proof of </w:t>
      </w:r>
      <w:r w:rsidRPr="00BC634E">
        <w:rPr>
          <w:i/>
          <w:sz w:val="28"/>
          <w:szCs w:val="28"/>
        </w:rPr>
        <w:t>F</w:t>
      </w:r>
      <w:r w:rsidRPr="00BC634E">
        <w:rPr>
          <w:i/>
          <w:color w:val="000000"/>
          <w:sz w:val="28"/>
          <w:szCs w:val="28"/>
        </w:rPr>
        <w:t xml:space="preserve">unds </w:t>
      </w:r>
      <w:r w:rsidRPr="00BC634E">
        <w:rPr>
          <w:i/>
          <w:sz w:val="28"/>
          <w:szCs w:val="28"/>
        </w:rPr>
        <w:t>L</w:t>
      </w:r>
      <w:r w:rsidRPr="00BC634E">
        <w:rPr>
          <w:i/>
          <w:color w:val="000000"/>
          <w:sz w:val="28"/>
          <w:szCs w:val="28"/>
        </w:rPr>
        <w:t xml:space="preserve">etter </w:t>
      </w:r>
      <w:r w:rsidRPr="00BC634E">
        <w:rPr>
          <w:color w:val="000000"/>
          <w:sz w:val="28"/>
          <w:szCs w:val="28"/>
        </w:rPr>
        <w:t xml:space="preserve">(Original and 10 </w:t>
      </w:r>
      <w:r w:rsidRPr="00BC634E">
        <w:rPr>
          <w:sz w:val="28"/>
          <w:szCs w:val="28"/>
        </w:rPr>
        <w:t>N</w:t>
      </w:r>
      <w:r w:rsidRPr="00BC634E">
        <w:rPr>
          <w:color w:val="000000"/>
          <w:sz w:val="28"/>
          <w:szCs w:val="28"/>
        </w:rPr>
        <w:t xml:space="preserve">otarized copies) </w:t>
      </w:r>
    </w:p>
    <w:p w14:paraId="61E443B2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sz w:val="28"/>
          <w:szCs w:val="28"/>
          <w:u w:val="single"/>
        </w:rPr>
      </w:pPr>
      <w:r w:rsidRPr="00BC634E">
        <w:rPr>
          <w:color w:val="000000"/>
          <w:sz w:val="28"/>
          <w:szCs w:val="28"/>
        </w:rPr>
        <w:t xml:space="preserve">Copy of the signed NDA </w:t>
      </w:r>
      <w:r w:rsidRPr="00BC634E">
        <w:rPr>
          <w:color w:val="000000"/>
          <w:sz w:val="28"/>
          <w:szCs w:val="28"/>
          <w:u w:val="single"/>
        </w:rPr>
        <w:t>Banker must sign also!</w:t>
      </w:r>
    </w:p>
    <w:p w14:paraId="0D05E1DA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Complete Notary service </w:t>
      </w:r>
    </w:p>
    <w:p w14:paraId="35B62809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Ask for Emergency </w:t>
      </w:r>
      <w:r w:rsidRPr="00BC634E">
        <w:rPr>
          <w:sz w:val="28"/>
          <w:szCs w:val="28"/>
        </w:rPr>
        <w:t>C</w:t>
      </w:r>
      <w:r w:rsidRPr="00BC634E">
        <w:rPr>
          <w:color w:val="000000"/>
          <w:sz w:val="28"/>
          <w:szCs w:val="28"/>
        </w:rPr>
        <w:t xml:space="preserve">ash </w:t>
      </w:r>
    </w:p>
    <w:p w14:paraId="282AB1D2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Bank to provide a team to include: </w:t>
      </w:r>
    </w:p>
    <w:p w14:paraId="08F482E2" w14:textId="77777777" w:rsidR="000E5B5F" w:rsidRPr="00BC634E" w:rsidRDefault="000E5B5F" w:rsidP="000E5B5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1987"/>
        <w:rPr>
          <w:i/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Tax Attorney, </w:t>
      </w:r>
    </w:p>
    <w:p w14:paraId="274DD76B" w14:textId="77777777" w:rsidR="000E5B5F" w:rsidRPr="00BC634E" w:rsidRDefault="000E5B5F" w:rsidP="000E5B5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1987"/>
        <w:rPr>
          <w:i/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CPA,  </w:t>
      </w:r>
    </w:p>
    <w:p w14:paraId="704DEA00" w14:textId="77777777" w:rsidR="000E5B5F" w:rsidRPr="00BC634E" w:rsidRDefault="000E5B5F" w:rsidP="000E5B5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1987"/>
        <w:rPr>
          <w:i/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Private Wealth Manager, </w:t>
      </w:r>
    </w:p>
    <w:p w14:paraId="781702CC" w14:textId="77777777" w:rsidR="000E5B5F" w:rsidRPr="00BC634E" w:rsidRDefault="000E5B5F" w:rsidP="000E5B5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1987"/>
        <w:rPr>
          <w:i/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 Financial Planner, </w:t>
      </w:r>
    </w:p>
    <w:p w14:paraId="25D3559B" w14:textId="77777777" w:rsidR="000E5B5F" w:rsidRPr="00BC634E" w:rsidRDefault="000E5B5F" w:rsidP="000E5B5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1987"/>
        <w:rPr>
          <w:i/>
          <w:color w:val="000000"/>
          <w:sz w:val="28"/>
          <w:szCs w:val="28"/>
        </w:rPr>
      </w:pPr>
      <w:r w:rsidRPr="00BC634E">
        <w:rPr>
          <w:i/>
          <w:color w:val="000000"/>
          <w:sz w:val="28"/>
          <w:szCs w:val="28"/>
        </w:rPr>
        <w:t xml:space="preserve">Private Banker </w:t>
      </w:r>
    </w:p>
    <w:p w14:paraId="3787DAC6" w14:textId="77777777" w:rsidR="000E5B5F" w:rsidRPr="00BC634E" w:rsidRDefault="000E5B5F" w:rsidP="000E5B5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before="32" w:line="262" w:lineRule="auto"/>
        <w:ind w:left="630" w:right="1987"/>
        <w:rPr>
          <w:i/>
          <w:color w:val="000000"/>
          <w:sz w:val="28"/>
          <w:szCs w:val="28"/>
        </w:rPr>
      </w:pPr>
      <w:r w:rsidRPr="00BC634E">
        <w:rPr>
          <w:b/>
          <w:i/>
          <w:color w:val="000000"/>
          <w:sz w:val="28"/>
          <w:szCs w:val="28"/>
        </w:rPr>
        <w:t xml:space="preserve">Print out clearly displaying ALL of the transactions with regards to these accounts </w:t>
      </w:r>
    </w:p>
    <w:p w14:paraId="71E0B1FF" w14:textId="77777777" w:rsidR="000E5B5F" w:rsidRPr="00BC634E" w:rsidRDefault="000E5B5F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54197C32" w14:textId="77777777" w:rsidR="000E5B5F" w:rsidRDefault="000E5B5F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41B2E4C2" w14:textId="77777777" w:rsidR="00EE6624" w:rsidRDefault="00EE6624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7478685D" w14:textId="69B33B6E" w:rsidR="00EE6624" w:rsidRDefault="00EE6624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812835" wp14:editId="083C8B67">
            <wp:simplePos x="0" y="0"/>
            <wp:positionH relativeFrom="column">
              <wp:posOffset>1038225</wp:posOffset>
            </wp:positionH>
            <wp:positionV relativeFrom="paragraph">
              <wp:posOffset>125730</wp:posOffset>
            </wp:positionV>
            <wp:extent cx="3107055" cy="2000250"/>
            <wp:effectExtent l="0" t="0" r="0" b="0"/>
            <wp:wrapTight wrapText="bothSides">
              <wp:wrapPolygon edited="0">
                <wp:start x="0" y="0"/>
                <wp:lineTo x="0" y="21394"/>
                <wp:lineTo x="21454" y="21394"/>
                <wp:lineTo x="214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E96F8" w14:textId="77777777" w:rsidR="00EE6624" w:rsidRDefault="00EE6624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10F88AF0" w14:textId="77777777" w:rsidR="00EE6624" w:rsidRDefault="00EE6624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7B8F4D81" w14:textId="7EA0FE2F" w:rsidR="00EE6624" w:rsidRDefault="00EE6624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04FF518B" w14:textId="41EFA462" w:rsidR="00EE6624" w:rsidRDefault="00EE6624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70BE6E0A" w14:textId="77777777" w:rsidR="000E5B5F" w:rsidRPr="00BC634E" w:rsidRDefault="000E5B5F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</w:p>
    <w:p w14:paraId="54907AB4" w14:textId="77777777" w:rsidR="000E5B5F" w:rsidRPr="00BC634E" w:rsidRDefault="000E5B5F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2"/>
        <w:rPr>
          <w:b/>
          <w:i/>
          <w:color w:val="000000"/>
          <w:sz w:val="28"/>
          <w:szCs w:val="28"/>
        </w:rPr>
      </w:pPr>
      <w:r w:rsidRPr="00BC634E">
        <w:rPr>
          <w:b/>
          <w:i/>
          <w:color w:val="000000"/>
          <w:sz w:val="28"/>
          <w:szCs w:val="28"/>
        </w:rPr>
        <w:t xml:space="preserve">Bank Accounts must have the following restrictions: </w:t>
      </w:r>
    </w:p>
    <w:p w14:paraId="45C03C02" w14:textId="77777777" w:rsidR="000E5B5F" w:rsidRPr="00BC634E" w:rsidRDefault="000E5B5F" w:rsidP="000E5B5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ind w:right="1699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>Flag all accounts as “</w:t>
      </w:r>
      <w:r w:rsidRPr="00BC634E">
        <w:rPr>
          <w:b/>
          <w:i/>
          <w:color w:val="000000"/>
          <w:sz w:val="28"/>
          <w:szCs w:val="28"/>
          <w:u w:val="single"/>
        </w:rPr>
        <w:t>ACCESS RESTRICTED TO NON-ESSENTIAL BANK PERSONEL</w:t>
      </w:r>
      <w:r w:rsidRPr="00BC634E">
        <w:rPr>
          <w:color w:val="000000"/>
          <w:sz w:val="28"/>
          <w:szCs w:val="28"/>
        </w:rPr>
        <w:t xml:space="preserve">” </w:t>
      </w:r>
    </w:p>
    <w:p w14:paraId="7ACAF2C9" w14:textId="77777777" w:rsidR="000E5B5F" w:rsidRPr="00BC634E" w:rsidRDefault="000E5B5F" w:rsidP="000E5B5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ind w:right="1699"/>
        <w:rPr>
          <w:b/>
          <w:i/>
          <w:color w:val="000000"/>
          <w:sz w:val="28"/>
          <w:szCs w:val="28"/>
        </w:rPr>
      </w:pPr>
      <w:r w:rsidRPr="00BC634E">
        <w:rPr>
          <w:b/>
          <w:i/>
          <w:color w:val="000000"/>
          <w:sz w:val="28"/>
          <w:szCs w:val="28"/>
          <w:u w:val="single"/>
        </w:rPr>
        <w:t>TAG ALL ACCOUNTS AS NON-TEST AND NON-TRANING ACCOUNTS</w:t>
      </w:r>
      <w:r w:rsidRPr="00BC634E">
        <w:rPr>
          <w:b/>
          <w:i/>
          <w:color w:val="000000"/>
          <w:sz w:val="28"/>
          <w:szCs w:val="28"/>
        </w:rPr>
        <w:t xml:space="preserve"> </w:t>
      </w:r>
    </w:p>
    <w:p w14:paraId="56D115F5" w14:textId="77777777" w:rsidR="000E5B5F" w:rsidRPr="00BC634E" w:rsidRDefault="000E5B5F" w:rsidP="000E5B5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b/>
          <w:i/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Bank has </w:t>
      </w:r>
      <w:r w:rsidRPr="00BC634E">
        <w:rPr>
          <w:b/>
          <w:i/>
          <w:color w:val="000000"/>
          <w:sz w:val="28"/>
          <w:szCs w:val="28"/>
          <w:u w:val="single"/>
        </w:rPr>
        <w:t>NO POWER OF ATTORNEY</w:t>
      </w:r>
      <w:r w:rsidRPr="00BC634E">
        <w:rPr>
          <w:b/>
          <w:i/>
          <w:color w:val="000000"/>
          <w:sz w:val="28"/>
          <w:szCs w:val="28"/>
        </w:rPr>
        <w:t xml:space="preserve"> </w:t>
      </w:r>
    </w:p>
    <w:p w14:paraId="2E444B78" w14:textId="77777777" w:rsidR="000E5B5F" w:rsidRPr="00BC634E" w:rsidRDefault="000E5B5F" w:rsidP="000E5B5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256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Money Manager </w:t>
      </w:r>
      <w:r w:rsidRPr="00BC634E">
        <w:rPr>
          <w:b/>
          <w:i/>
          <w:color w:val="000000"/>
          <w:sz w:val="28"/>
          <w:szCs w:val="28"/>
          <w:u w:val="single"/>
        </w:rPr>
        <w:t>DOES NOT</w:t>
      </w:r>
      <w:r w:rsidRPr="00BC634E">
        <w:rPr>
          <w:b/>
          <w:i/>
          <w:color w:val="000000"/>
          <w:sz w:val="28"/>
          <w:szCs w:val="28"/>
        </w:rPr>
        <w:t xml:space="preserve"> </w:t>
      </w:r>
      <w:r w:rsidRPr="00BC634E">
        <w:rPr>
          <w:color w:val="000000"/>
          <w:sz w:val="28"/>
          <w:szCs w:val="28"/>
        </w:rPr>
        <w:t xml:space="preserve">have complete fiduciary control over ANY of your money and must request authorization for any transaction as a security measure </w:t>
      </w:r>
    </w:p>
    <w:p w14:paraId="0D1010EA" w14:textId="19874C63" w:rsidR="000E5B5F" w:rsidRPr="00BC634E" w:rsidRDefault="000E5B5F" w:rsidP="000E5B5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  <w:sz w:val="28"/>
          <w:szCs w:val="28"/>
        </w:rPr>
      </w:pPr>
      <w:r w:rsidRPr="00BC634E">
        <w:rPr>
          <w:color w:val="000000"/>
          <w:sz w:val="28"/>
          <w:szCs w:val="28"/>
        </w:rPr>
        <w:t xml:space="preserve">Absolutely </w:t>
      </w:r>
      <w:r w:rsidRPr="00BC634E">
        <w:rPr>
          <w:b/>
          <w:i/>
          <w:color w:val="000000"/>
          <w:sz w:val="28"/>
          <w:szCs w:val="28"/>
          <w:u w:val="single"/>
        </w:rPr>
        <w:t>No Investing</w:t>
      </w:r>
      <w:r w:rsidRPr="00BC634E">
        <w:rPr>
          <w:b/>
          <w:i/>
          <w:color w:val="000000"/>
          <w:sz w:val="28"/>
          <w:szCs w:val="28"/>
        </w:rPr>
        <w:t xml:space="preserve"> </w:t>
      </w:r>
      <w:r w:rsidRPr="00BC634E">
        <w:rPr>
          <w:color w:val="000000"/>
          <w:sz w:val="28"/>
          <w:szCs w:val="28"/>
        </w:rPr>
        <w:t xml:space="preserve">in Blackrock/Aladdin or Carlisle without approval and complete terms review </w:t>
      </w:r>
    </w:p>
    <w:p w14:paraId="3C659E13" w14:textId="64B171D9" w:rsidR="000E5B5F" w:rsidRDefault="000E5B5F" w:rsidP="000E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ind w:left="2"/>
        <w:rPr>
          <w:b/>
          <w:i/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 xml:space="preserve">Accounts must have the following features: </w:t>
      </w:r>
    </w:p>
    <w:p w14:paraId="216E1A2B" w14:textId="40AFDDD2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6" w:line="262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</w:t>
      </w:r>
      <w:r w:rsidRPr="00FA4E46">
        <w:rPr>
          <w:sz w:val="28"/>
          <w:szCs w:val="28"/>
        </w:rPr>
        <w:t>Limitation</w:t>
      </w:r>
      <w:r w:rsidRPr="00FA4E46">
        <w:rPr>
          <w:color w:val="000000"/>
          <w:sz w:val="28"/>
          <w:szCs w:val="28"/>
        </w:rPr>
        <w:t xml:space="preserve"> of </w:t>
      </w:r>
      <w:r w:rsidRPr="00FA4E46">
        <w:rPr>
          <w:sz w:val="28"/>
          <w:szCs w:val="28"/>
        </w:rPr>
        <w:t>T</w:t>
      </w:r>
      <w:r w:rsidRPr="00FA4E46">
        <w:rPr>
          <w:color w:val="000000"/>
          <w:sz w:val="28"/>
          <w:szCs w:val="28"/>
        </w:rPr>
        <w:t xml:space="preserve">ime or </w:t>
      </w:r>
      <w:r w:rsidRPr="00FA4E46">
        <w:rPr>
          <w:sz w:val="28"/>
          <w:szCs w:val="28"/>
        </w:rPr>
        <w:t>A</w:t>
      </w:r>
      <w:r w:rsidRPr="00FA4E46">
        <w:rPr>
          <w:color w:val="000000"/>
          <w:sz w:val="28"/>
          <w:szCs w:val="28"/>
        </w:rPr>
        <w:t xml:space="preserve">mounts, No </w:t>
      </w:r>
      <w:r w:rsidRPr="00FA4E46">
        <w:rPr>
          <w:sz w:val="28"/>
          <w:szCs w:val="28"/>
        </w:rPr>
        <w:t>P</w:t>
      </w:r>
      <w:r w:rsidRPr="00FA4E46">
        <w:rPr>
          <w:color w:val="000000"/>
          <w:sz w:val="28"/>
          <w:szCs w:val="28"/>
        </w:rPr>
        <w:t xml:space="preserve">enalties,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harges or </w:t>
      </w:r>
      <w:r w:rsidRPr="00FA4E46">
        <w:rPr>
          <w:sz w:val="28"/>
          <w:szCs w:val="28"/>
        </w:rPr>
        <w:t>F</w:t>
      </w:r>
      <w:r w:rsidRPr="00FA4E46">
        <w:rPr>
          <w:color w:val="000000"/>
          <w:sz w:val="28"/>
          <w:szCs w:val="28"/>
        </w:rPr>
        <w:t xml:space="preserve">ees on transfer or withdrawals of funds from any of the accounts </w:t>
      </w:r>
    </w:p>
    <w:p w14:paraId="17EEA03E" w14:textId="4B3A7470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Fees on checking or savings accounts </w:t>
      </w:r>
    </w:p>
    <w:p w14:paraId="38861BFA" w14:textId="77777777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ATM fees, </w:t>
      </w:r>
    </w:p>
    <w:p w14:paraId="0BEC1B2B" w14:textId="2DFA7DBD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>NO human teller fees</w:t>
      </w:r>
    </w:p>
    <w:p w14:paraId="7BDAEFD3" w14:textId="4E1DF0C8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NON-System ATM fees </w:t>
      </w:r>
    </w:p>
    <w:p w14:paraId="192F5C21" w14:textId="77777777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debit or credit card fees </w:t>
      </w:r>
    </w:p>
    <w:p w14:paraId="48EE15CF" w14:textId="7915EA0D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3" w:line="262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Monthly Maintenance fee, Annual Maintenance fee, Service fee or Card fees for any purpose </w:t>
      </w:r>
    </w:p>
    <w:p w14:paraId="70C78C66" w14:textId="31688F65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3" w:line="262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fee or charge for cashing any form of checks, free traveler’s checks </w:t>
      </w:r>
    </w:p>
    <w:p w14:paraId="32621BF8" w14:textId="7C409660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ash </w:t>
      </w:r>
      <w:r w:rsidRPr="00FA4E46">
        <w:rPr>
          <w:sz w:val="28"/>
          <w:szCs w:val="28"/>
        </w:rPr>
        <w:t>A</w:t>
      </w:r>
      <w:r w:rsidRPr="00FA4E46">
        <w:rPr>
          <w:color w:val="000000"/>
          <w:sz w:val="28"/>
          <w:szCs w:val="28"/>
        </w:rPr>
        <w:t xml:space="preserve">dvance fees </w:t>
      </w:r>
    </w:p>
    <w:p w14:paraId="78D7B6C2" w14:textId="2AFDF98A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hanging="450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Automatic withdrawals </w:t>
      </w:r>
    </w:p>
    <w:p w14:paraId="068B1D20" w14:textId="26F475B7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hanging="450"/>
        <w:rPr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fees or charges for obtaining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ertified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hecks,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ashier’s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hecks or </w:t>
      </w:r>
      <w:r w:rsidRPr="00FA4E46">
        <w:rPr>
          <w:sz w:val="28"/>
          <w:szCs w:val="28"/>
        </w:rPr>
        <w:t>M</w:t>
      </w:r>
      <w:r w:rsidRPr="00FA4E46">
        <w:rPr>
          <w:color w:val="000000"/>
          <w:sz w:val="28"/>
          <w:szCs w:val="28"/>
        </w:rPr>
        <w:t xml:space="preserve">oney Orders   </w:t>
      </w:r>
    </w:p>
    <w:p w14:paraId="21E916CA" w14:textId="3870B5B0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2270" w:hanging="450"/>
        <w:rPr>
          <w:sz w:val="28"/>
          <w:szCs w:val="28"/>
        </w:rPr>
      </w:pPr>
      <w:r w:rsidRPr="00FA4E46">
        <w:rPr>
          <w:sz w:val="28"/>
          <w:szCs w:val="28"/>
        </w:rPr>
        <w:t xml:space="preserve">NO fees for Bill Pay </w:t>
      </w:r>
    </w:p>
    <w:p w14:paraId="061C05C6" w14:textId="3265F19F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2270" w:hanging="450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</w:t>
      </w:r>
      <w:r w:rsidRPr="00FA4E46">
        <w:rPr>
          <w:sz w:val="28"/>
          <w:szCs w:val="28"/>
        </w:rPr>
        <w:t>B</w:t>
      </w:r>
      <w:r w:rsidRPr="00FA4E46">
        <w:rPr>
          <w:color w:val="000000"/>
          <w:sz w:val="28"/>
          <w:szCs w:val="28"/>
        </w:rPr>
        <w:t xml:space="preserve">ank </w:t>
      </w:r>
      <w:r w:rsidRPr="00FA4E46">
        <w:rPr>
          <w:sz w:val="28"/>
          <w:szCs w:val="28"/>
        </w:rPr>
        <w:t>S</w:t>
      </w:r>
      <w:r w:rsidRPr="00FA4E46">
        <w:rPr>
          <w:color w:val="000000"/>
          <w:sz w:val="28"/>
          <w:szCs w:val="28"/>
        </w:rPr>
        <w:t xml:space="preserve">pread or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urrency </w:t>
      </w:r>
      <w:r w:rsidRPr="00FA4E46">
        <w:rPr>
          <w:sz w:val="28"/>
          <w:szCs w:val="28"/>
        </w:rPr>
        <w:t>E</w:t>
      </w:r>
      <w:r w:rsidRPr="00FA4E46">
        <w:rPr>
          <w:color w:val="000000"/>
          <w:sz w:val="28"/>
          <w:szCs w:val="28"/>
        </w:rPr>
        <w:t xml:space="preserve">xchange fees </w:t>
      </w:r>
    </w:p>
    <w:p w14:paraId="7C162DDB" w14:textId="024B0418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hanging="450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ashier’s </w:t>
      </w:r>
      <w:r w:rsidRPr="00FA4E46">
        <w:rPr>
          <w:sz w:val="28"/>
          <w:szCs w:val="28"/>
        </w:rPr>
        <w:t>C</w:t>
      </w:r>
      <w:r w:rsidRPr="00FA4E46">
        <w:rPr>
          <w:color w:val="000000"/>
          <w:sz w:val="28"/>
          <w:szCs w:val="28"/>
        </w:rPr>
        <w:t xml:space="preserve">hecks fees </w:t>
      </w:r>
    </w:p>
    <w:p w14:paraId="79EA1BD9" w14:textId="4D4EC5BF" w:rsidR="000E5B5F" w:rsidRPr="00FA4E46" w:rsidRDefault="000E5B5F" w:rsidP="000E5B5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hanging="450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Annual </w:t>
      </w:r>
      <w:r w:rsidRPr="00FA4E46">
        <w:rPr>
          <w:sz w:val="28"/>
          <w:szCs w:val="28"/>
        </w:rPr>
        <w:t>M</w:t>
      </w:r>
      <w:r w:rsidRPr="00FA4E46">
        <w:rPr>
          <w:color w:val="000000"/>
          <w:sz w:val="28"/>
          <w:szCs w:val="28"/>
        </w:rPr>
        <w:t xml:space="preserve">emberships fees </w:t>
      </w:r>
    </w:p>
    <w:p w14:paraId="249F044F" w14:textId="3080A838" w:rsidR="00693AEF" w:rsidRPr="00EE6624" w:rsidRDefault="000E5B5F" w:rsidP="00EE6624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right="194" w:hanging="450"/>
        <w:rPr>
          <w:color w:val="000000"/>
          <w:sz w:val="28"/>
          <w:szCs w:val="28"/>
        </w:rPr>
      </w:pPr>
      <w:r w:rsidRPr="00FA4E46">
        <w:rPr>
          <w:color w:val="000000"/>
          <w:sz w:val="28"/>
          <w:szCs w:val="28"/>
        </w:rPr>
        <w:t xml:space="preserve">NO Computer or Remote Banking without </w:t>
      </w:r>
      <w:r w:rsidRPr="00FA4E46">
        <w:rPr>
          <w:b/>
          <w:i/>
          <w:color w:val="000000"/>
          <w:sz w:val="28"/>
          <w:szCs w:val="28"/>
          <w:u w:val="single"/>
        </w:rPr>
        <w:t xml:space="preserve">Multifactor authentication </w:t>
      </w:r>
      <w:r w:rsidRPr="00FA4E46">
        <w:rPr>
          <w:color w:val="000000"/>
          <w:sz w:val="28"/>
          <w:szCs w:val="28"/>
        </w:rPr>
        <w:t>to verify access and notification of all failed access attempt</w:t>
      </w:r>
      <w:r w:rsidR="00EE6624">
        <w:rPr>
          <w:color w:val="000000"/>
          <w:sz w:val="28"/>
          <w:szCs w:val="28"/>
        </w:rPr>
        <w:t>s</w:t>
      </w:r>
    </w:p>
    <w:sectPr w:rsidR="00693AEF" w:rsidRPr="00EE6624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7734" w14:textId="77777777" w:rsidR="00D13B0D" w:rsidRDefault="00D13B0D" w:rsidP="00842739">
      <w:pPr>
        <w:spacing w:line="240" w:lineRule="auto"/>
      </w:pPr>
      <w:r>
        <w:separator/>
      </w:r>
    </w:p>
  </w:endnote>
  <w:endnote w:type="continuationSeparator" w:id="0">
    <w:p w14:paraId="746CCC01" w14:textId="77777777" w:rsidR="00D13B0D" w:rsidRDefault="00D13B0D" w:rsidP="00842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B007" w14:textId="77777777" w:rsidR="00D13B0D" w:rsidRDefault="00D13B0D" w:rsidP="00842739">
      <w:pPr>
        <w:spacing w:line="240" w:lineRule="auto"/>
      </w:pPr>
      <w:r>
        <w:separator/>
      </w:r>
    </w:p>
  </w:footnote>
  <w:footnote w:type="continuationSeparator" w:id="0">
    <w:p w14:paraId="1E26C1DD" w14:textId="77777777" w:rsidR="00D13B0D" w:rsidRDefault="00D13B0D" w:rsidP="00842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D179" w14:textId="6338F481" w:rsidR="00842739" w:rsidRDefault="00842739">
    <w:pPr>
      <w:pStyle w:val="Header"/>
    </w:pPr>
    <w:r>
      <w:rPr>
        <w:noProof/>
      </w:rPr>
      <w:pict w14:anchorId="4316F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70751" o:spid="_x0000_s1026" type="#_x0000_t136" style="position:absolute;margin-left:0;margin-top:0;width:604.85pt;height:5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https://t.me/RVDocHel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4C5F" w14:textId="51B58208" w:rsidR="00842739" w:rsidRDefault="00842739" w:rsidP="00842739">
    <w:pPr>
      <w:pStyle w:val="Header"/>
      <w:jc w:val="center"/>
    </w:pPr>
    <w:r>
      <w:rPr>
        <w:noProof/>
      </w:rPr>
      <w:pict w14:anchorId="1756D6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70752" o:spid="_x0000_s1027" type="#_x0000_t136" style="position:absolute;left:0;text-align:left;margin-left:0;margin-top:0;width:604.85pt;height:5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https://t.me/RVDocHelp"/>
        </v:shape>
      </w:pict>
    </w:r>
    <w:r>
      <w:t xml:space="preserve">Need more Doc Help?  </w:t>
    </w:r>
    <w:hyperlink r:id="rId1" w:history="1">
      <w:r w:rsidRPr="00374452">
        <w:rPr>
          <w:rStyle w:val="Hyperlink"/>
        </w:rPr>
        <w:t>https://t.me/RVDocHelp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79D1" w14:textId="5328C198" w:rsidR="00842739" w:rsidRDefault="00842739">
    <w:pPr>
      <w:pStyle w:val="Header"/>
    </w:pPr>
    <w:r>
      <w:rPr>
        <w:noProof/>
      </w:rPr>
      <w:pict w14:anchorId="69E00B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70750" o:spid="_x0000_s1025" type="#_x0000_t136" style="position:absolute;margin-left:0;margin-top:0;width:604.85pt;height:5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https://t.me/RVDocHel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22A8"/>
    <w:multiLevelType w:val="hybridMultilevel"/>
    <w:tmpl w:val="838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C3429"/>
    <w:multiLevelType w:val="hybridMultilevel"/>
    <w:tmpl w:val="8690A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118D7"/>
    <w:multiLevelType w:val="hybridMultilevel"/>
    <w:tmpl w:val="3CBC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66283">
    <w:abstractNumId w:val="1"/>
  </w:num>
  <w:num w:numId="2" w16cid:durableId="752511969">
    <w:abstractNumId w:val="2"/>
  </w:num>
  <w:num w:numId="3" w16cid:durableId="21261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5F"/>
    <w:rsid w:val="000E5B5F"/>
    <w:rsid w:val="00693AEF"/>
    <w:rsid w:val="00842739"/>
    <w:rsid w:val="00A63FFD"/>
    <w:rsid w:val="00D13B0D"/>
    <w:rsid w:val="00E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F559E"/>
  <w15:chartTrackingRefBased/>
  <w15:docId w15:val="{4C870A07-0E4A-472D-8843-9FD27669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B5F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B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7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27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3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427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RVDoc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MacRae</dc:creator>
  <cp:keywords/>
  <dc:description/>
  <cp:lastModifiedBy>Parker MacRae</cp:lastModifiedBy>
  <cp:revision>2</cp:revision>
  <dcterms:created xsi:type="dcterms:W3CDTF">2024-03-29T17:13:00Z</dcterms:created>
  <dcterms:modified xsi:type="dcterms:W3CDTF">2024-03-29T17:13:00Z</dcterms:modified>
</cp:coreProperties>
</file>